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7F" w:rsidRPr="001176C5" w:rsidRDefault="00EE407F" w:rsidP="00EE407F">
      <w:pPr>
        <w:spacing w:after="0" w:line="360" w:lineRule="auto"/>
        <w:ind w:left="72" w:right="72"/>
        <w:jc w:val="both"/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</w:t>
      </w:r>
      <w:r w:rsidR="009612D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 xml:space="preserve">       </w:t>
      </w: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9E1219"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Anexa</w:t>
      </w:r>
      <w:proofErr w:type="spellEnd"/>
      <w:r w:rsidR="009E1219"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1219"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nr</w:t>
      </w:r>
      <w:proofErr w:type="spellEnd"/>
      <w:r w:rsidR="009E1219"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. 12</w:t>
      </w:r>
      <w:proofErr w:type="gramStart"/>
      <w:r w:rsidR="009E1219"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.a</w:t>
      </w:r>
      <w:proofErr w:type="gramEnd"/>
    </w:p>
    <w:p w:rsidR="009E1219" w:rsidRPr="00E30E7A" w:rsidRDefault="00EE407F" w:rsidP="009612D5">
      <w:pPr>
        <w:pStyle w:val="NoSpacing"/>
        <w:rPr>
          <w:b/>
          <w:bdr w:val="none" w:sz="0" w:space="0" w:color="auto" w:frame="1"/>
          <w:shd w:val="clear" w:color="auto" w:fill="FFFFFF"/>
        </w:rPr>
      </w:pPr>
      <w:r w:rsidRPr="001176C5">
        <w:rPr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gramStart"/>
      <w:r w:rsidR="009E1219" w:rsidRPr="001176C5">
        <w:rPr>
          <w:bdr w:val="none" w:sz="0" w:space="0" w:color="auto" w:frame="1"/>
          <w:shd w:val="clear" w:color="auto" w:fill="FFFFFF"/>
        </w:rPr>
        <w:t>la</w:t>
      </w:r>
      <w:proofErr w:type="gramEnd"/>
      <w:r w:rsidR="009E1219" w:rsidRPr="001176C5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1219" w:rsidRPr="001176C5">
        <w:rPr>
          <w:bdr w:val="none" w:sz="0" w:space="0" w:color="auto" w:frame="1"/>
          <w:shd w:val="clear" w:color="auto" w:fill="FFFFFF"/>
        </w:rPr>
        <w:t>norme</w:t>
      </w:r>
      <w:proofErr w:type="spellEnd"/>
      <w:r w:rsidR="009E1219" w:rsidRPr="001176C5">
        <w:rPr>
          <w:bdr w:val="none" w:sz="0" w:space="0" w:color="auto" w:frame="1"/>
          <w:shd w:val="clear" w:color="auto" w:fill="FFFFFF"/>
        </w:rPr>
        <w:br/>
      </w:r>
      <w:r w:rsidRPr="00E30E7A">
        <w:rPr>
          <w:b/>
          <w:bdr w:val="none" w:sz="0" w:space="0" w:color="auto" w:frame="1"/>
          <w:shd w:val="clear" w:color="auto" w:fill="FFFFFF"/>
        </w:rPr>
        <w:t xml:space="preserve">                                                                             </w:t>
      </w:r>
      <w:r w:rsidR="00E30E7A">
        <w:rPr>
          <w:b/>
          <w:bdr w:val="none" w:sz="0" w:space="0" w:color="auto" w:frame="1"/>
          <w:shd w:val="clear" w:color="auto" w:fill="FFFFFF"/>
        </w:rPr>
        <w:t xml:space="preserve"> </w:t>
      </w:r>
      <w:r w:rsidR="009612D5">
        <w:rPr>
          <w:b/>
          <w:bdr w:val="none" w:sz="0" w:space="0" w:color="auto" w:frame="1"/>
          <w:shd w:val="clear" w:color="auto" w:fill="FFFFFF"/>
        </w:rPr>
        <w:t xml:space="preserve">  </w:t>
      </w:r>
      <w:r w:rsidR="00E30E7A">
        <w:rPr>
          <w:b/>
          <w:bdr w:val="none" w:sz="0" w:space="0" w:color="auto" w:frame="1"/>
          <w:shd w:val="clear" w:color="auto" w:fill="FFFFFF"/>
        </w:rPr>
        <w:t xml:space="preserve"> </w:t>
      </w:r>
      <w:r w:rsidR="009E1219" w:rsidRPr="00E30E7A">
        <w:rPr>
          <w:b/>
          <w:bdr w:val="none" w:sz="0" w:space="0" w:color="auto" w:frame="1"/>
          <w:shd w:val="clear" w:color="auto" w:fill="FFFFFF"/>
        </w:rPr>
        <w:t>CERERE</w:t>
      </w:r>
      <w:r w:rsidR="009E1219" w:rsidRPr="00E30E7A">
        <w:rPr>
          <w:b/>
          <w:bdr w:val="none" w:sz="0" w:space="0" w:color="auto" w:frame="1"/>
          <w:shd w:val="clear" w:color="auto" w:fill="FFFFFF"/>
        </w:rPr>
        <w:br/>
      </w:r>
      <w:r w:rsidRPr="00E30E7A">
        <w:rPr>
          <w:b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proofErr w:type="spellStart"/>
      <w:r w:rsidR="009E1219" w:rsidRPr="00E30E7A">
        <w:rPr>
          <w:b/>
          <w:bdr w:val="none" w:sz="0" w:space="0" w:color="auto" w:frame="1"/>
          <w:shd w:val="clear" w:color="auto" w:fill="FFFFFF"/>
        </w:rPr>
        <w:t>pentru</w:t>
      </w:r>
      <w:proofErr w:type="spellEnd"/>
      <w:r w:rsidR="009E1219" w:rsidRPr="00E30E7A">
        <w:rPr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1219" w:rsidRPr="00E30E7A">
        <w:rPr>
          <w:b/>
          <w:bdr w:val="none" w:sz="0" w:space="0" w:color="auto" w:frame="1"/>
          <w:shd w:val="clear" w:color="auto" w:fill="FFFFFF"/>
        </w:rPr>
        <w:t>acordarea</w:t>
      </w:r>
      <w:proofErr w:type="spellEnd"/>
      <w:r w:rsidR="009E1219" w:rsidRPr="00E30E7A">
        <w:rPr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1219" w:rsidRPr="00E30E7A">
        <w:rPr>
          <w:b/>
          <w:bdr w:val="none" w:sz="0" w:space="0" w:color="auto" w:frame="1"/>
          <w:shd w:val="clear" w:color="auto" w:fill="FFFFFF"/>
        </w:rPr>
        <w:t>ajutorului</w:t>
      </w:r>
      <w:proofErr w:type="spellEnd"/>
      <w:r w:rsidR="009E1219" w:rsidRPr="00E30E7A">
        <w:rPr>
          <w:b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E1219" w:rsidRPr="00E30E7A">
        <w:rPr>
          <w:b/>
          <w:bdr w:val="none" w:sz="0" w:space="0" w:color="auto" w:frame="1"/>
          <w:shd w:val="clear" w:color="auto" w:fill="FFFFFF"/>
        </w:rPr>
        <w:t>deces</w:t>
      </w:r>
      <w:proofErr w:type="spellEnd"/>
    </w:p>
    <w:p w:rsidR="00EE407F" w:rsidRPr="001176C5" w:rsidRDefault="00EE407F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7337"/>
      </w:tblGrid>
      <w:tr w:rsidR="00EE407F" w:rsidRPr="001176C5" w:rsidTr="00EE407F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EE407F" w:rsidRPr="001176C5" w:rsidRDefault="009E1219" w:rsidP="00EE407F">
            <w:pPr>
              <w:spacing w:after="0" w:line="360" w:lineRule="auto"/>
              <w:jc w:val="both"/>
              <w:rPr>
                <w:rFonts w:eastAsia="Times New Roman" w:cstheme="minorHAnsi"/>
                <w:bdr w:val="none" w:sz="0" w:space="0" w:color="auto" w:frame="1"/>
              </w:rPr>
            </w:pPr>
            <w:r w:rsidRPr="001176C5">
              <w:rPr>
                <w:rFonts w:eastAsia="Times New Roman" w:cstheme="minorHAnsi"/>
                <w:bdr w:val="none" w:sz="0" w:space="0" w:color="auto" w:frame="1"/>
              </w:rPr>
              <w:t xml:space="preserve">Se </w:t>
            </w:r>
            <w:proofErr w:type="spellStart"/>
            <w:r w:rsidRPr="001176C5">
              <w:rPr>
                <w:rFonts w:eastAsia="Times New Roman" w:cstheme="minorHAnsi"/>
                <w:bdr w:val="none" w:sz="0" w:space="0" w:color="auto" w:frame="1"/>
              </w:rPr>
              <w:t>aprobă</w:t>
            </w:r>
            <w:proofErr w:type="spellEnd"/>
            <w:r w:rsidR="00EE407F" w:rsidRPr="001176C5">
              <w:rPr>
                <w:rFonts w:eastAsia="Times New Roman" w:cstheme="minorHAnsi"/>
                <w:bdr w:val="none" w:sz="0" w:space="0" w:color="auto" w:frame="1"/>
              </w:rPr>
              <w:t xml:space="preserve">              </w:t>
            </w:r>
          </w:p>
          <w:p w:rsidR="00EE407F" w:rsidRPr="001176C5" w:rsidRDefault="009E1219" w:rsidP="00EE407F">
            <w:pPr>
              <w:spacing w:after="0" w:line="360" w:lineRule="auto"/>
              <w:jc w:val="both"/>
              <w:rPr>
                <w:rFonts w:eastAsia="Times New Roman" w:cstheme="minorHAnsi"/>
                <w:bdr w:val="none" w:sz="0" w:space="0" w:color="auto" w:frame="1"/>
              </w:rPr>
            </w:pPr>
            <w:r w:rsidRPr="001176C5">
              <w:rPr>
                <w:rFonts w:eastAsia="Times New Roman" w:cstheme="minorHAnsi"/>
                <w:bdr w:val="none" w:sz="0" w:space="0" w:color="auto" w:frame="1"/>
              </w:rPr>
              <w:t xml:space="preserve">............................... </w:t>
            </w:r>
            <w:r w:rsidR="00EE407F" w:rsidRPr="001176C5">
              <w:rPr>
                <w:rFonts w:eastAsia="Times New Roman" w:cstheme="minorHAnsi"/>
                <w:bdr w:val="none" w:sz="0" w:space="0" w:color="auto" w:frame="1"/>
              </w:rPr>
              <w:t xml:space="preserve">                                       </w:t>
            </w:r>
          </w:p>
          <w:p w:rsidR="009E1219" w:rsidRPr="001176C5" w:rsidRDefault="009E1219" w:rsidP="00EE407F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1176C5">
              <w:rPr>
                <w:rFonts w:eastAsia="Times New Roman" w:cstheme="minorHAnsi"/>
                <w:bdr w:val="none" w:sz="0" w:space="0" w:color="auto" w:frame="1"/>
              </w:rPr>
              <w:t>(</w:t>
            </w:r>
            <w:proofErr w:type="spellStart"/>
            <w:r w:rsidRPr="001176C5">
              <w:rPr>
                <w:rFonts w:eastAsia="Times New Roman" w:cstheme="minorHAnsi"/>
                <w:bdr w:val="none" w:sz="0" w:space="0" w:color="auto" w:frame="1"/>
              </w:rPr>
              <w:t>semnătura</w:t>
            </w:r>
            <w:proofErr w:type="spellEnd"/>
            <w:r w:rsidRPr="001176C5">
              <w:rPr>
                <w:rFonts w:eastAsia="Times New Roman" w:cstheme="minorHAnsi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E407F" w:rsidRPr="001176C5" w:rsidRDefault="00EE407F" w:rsidP="00EE407F">
            <w:pPr>
              <w:spacing w:after="0" w:line="360" w:lineRule="auto"/>
              <w:jc w:val="both"/>
              <w:rPr>
                <w:rFonts w:eastAsia="Times New Roman" w:cstheme="minorHAnsi"/>
                <w:bdr w:val="none" w:sz="0" w:space="0" w:color="auto" w:frame="1"/>
              </w:rPr>
            </w:pPr>
            <w:r w:rsidRPr="001176C5">
              <w:rPr>
                <w:rFonts w:eastAsia="Times New Roman" w:cstheme="minorHAnsi"/>
                <w:bdr w:val="none" w:sz="0" w:space="0" w:color="auto" w:frame="1"/>
              </w:rPr>
              <w:t xml:space="preserve">                                                                        </w:t>
            </w:r>
            <w:proofErr w:type="spellStart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>Înregistrată</w:t>
            </w:r>
            <w:proofErr w:type="spellEnd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 xml:space="preserve"> cu </w:t>
            </w:r>
            <w:proofErr w:type="spellStart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>nr</w:t>
            </w:r>
            <w:proofErr w:type="spellEnd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 xml:space="preserve">. ............. </w:t>
            </w:r>
            <w:proofErr w:type="gramStart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>din .................</w:t>
            </w:r>
            <w:proofErr w:type="gramEnd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 xml:space="preserve"> </w:t>
            </w:r>
          </w:p>
          <w:p w:rsidR="009E1219" w:rsidRPr="001176C5" w:rsidRDefault="00EE407F" w:rsidP="00EE407F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1176C5">
              <w:rPr>
                <w:rFonts w:eastAsia="Times New Roman" w:cstheme="minorHAnsi"/>
                <w:bdr w:val="none" w:sz="0" w:space="0" w:color="auto" w:frame="1"/>
              </w:rPr>
              <w:t xml:space="preserve">                                                                         </w:t>
            </w:r>
            <w:proofErr w:type="spellStart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>Viza</w:t>
            </w:r>
            <w:proofErr w:type="spellEnd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 xml:space="preserve"> </w:t>
            </w:r>
            <w:proofErr w:type="spellStart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>pentru</w:t>
            </w:r>
            <w:proofErr w:type="spellEnd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 xml:space="preserve"> </w:t>
            </w:r>
            <w:proofErr w:type="spellStart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>controlul</w:t>
            </w:r>
            <w:proofErr w:type="spellEnd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 xml:space="preserve"> </w:t>
            </w:r>
            <w:proofErr w:type="spellStart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>financiar</w:t>
            </w:r>
            <w:proofErr w:type="spellEnd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 xml:space="preserve"> </w:t>
            </w:r>
            <w:proofErr w:type="spellStart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>preventiv</w:t>
            </w:r>
            <w:proofErr w:type="spellEnd"/>
          </w:p>
        </w:tc>
      </w:tr>
    </w:tbl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</w:p>
    <w:p w:rsidR="009E1219" w:rsidRPr="001176C5" w:rsidRDefault="00EE407F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proofErr w:type="spellStart"/>
      <w:r w:rsidR="009E1219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Către</w:t>
      </w:r>
      <w:proofErr w:type="spellEnd"/>
      <w:r w:rsidR="009E1219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Casa </w:t>
      </w:r>
      <w:proofErr w:type="spellStart"/>
      <w:proofErr w:type="gramStart"/>
      <w:r w:rsidR="009E1219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Teritorială</w:t>
      </w:r>
      <w:proofErr w:type="spellEnd"/>
      <w:r w:rsidR="009E1219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.........................</w:t>
      </w:r>
      <w:proofErr w:type="gramEnd"/>
    </w:p>
    <w:p w:rsidR="00EE407F" w:rsidRPr="001176C5" w:rsidRDefault="00EE407F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</w:p>
    <w:p w:rsidR="00EE407F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Subsemnatul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(</w:t>
      </w:r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a), .............................................................., cod numeric personal .......................................,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domiciliat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(ă)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.............................</w:t>
      </w:r>
      <w:r w:rsidR="00EE407F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.......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......., str. ...................................</w:t>
      </w:r>
      <w:r w:rsidR="00EE407F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.....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.........,</w:t>
      </w:r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bl. ......, sc. ......., et. </w:t>
      </w:r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.......,</w:t>
      </w:r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ap. 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județul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sectorul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) .......................,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posesor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posesoare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) al (a)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buletinului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/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cărții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identitate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seria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..............,</w:t>
      </w:r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eliberat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(ă) de ......................,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telefon</w:t>
      </w:r>
      <w:proofErr w:type="spellEnd"/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</w:t>
      </w:r>
      <w:r w:rsidR="00EE407F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.........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...............,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adresă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e-mail ...............</w:t>
      </w:r>
      <w:r w:rsidR="00EE407F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.......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...................,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calitate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reprezentant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legal/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împuternicit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al ...............</w:t>
      </w:r>
      <w:r w:rsidR="00EE407F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..........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</w:t>
      </w:r>
      <w:r w:rsidR="00EE407F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sediul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.............................,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codul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identificare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fiscală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</w:t>
      </w:r>
      <w:r w:rsidR="00EE407F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telefon</w:t>
      </w:r>
      <w:proofErr w:type="spellEnd"/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adresă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e-mail ....................,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vă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rog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aprobați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plata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ajutorului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deces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pentru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</w:t>
      </w:r>
      <w:r w:rsidR="00EE407F"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.............................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................,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având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calitatea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asigurat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/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pensionar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certificatului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deces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............. </w:t>
      </w:r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din</w:t>
      </w:r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eliberat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Primăria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.......................... .</w:t>
      </w:r>
    </w:p>
    <w:p w:rsidR="00E30E7A" w:rsidRPr="001176C5" w:rsidRDefault="00E30E7A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</w:p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Odată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prezenta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cerere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depun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următoarele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acte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:</w:t>
      </w:r>
    </w:p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a)</w:t>
      </w:r>
      <w:r w:rsidRPr="001176C5">
        <w:rPr>
          <w:rFonts w:eastAsia="Times New Roman" w:cstheme="minorHAnsi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deces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original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copie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;</w:t>
      </w:r>
    </w:p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b)</w:t>
      </w:r>
      <w:r w:rsidRPr="001176C5">
        <w:rPr>
          <w:rFonts w:eastAsia="Times New Roman" w:cstheme="minorHAnsi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împuternicirea</w:t>
      </w:r>
      <w:proofErr w:type="spellEnd"/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persoanei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reprezintă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persoana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juridică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după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caz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;</w:t>
      </w:r>
    </w:p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c)</w:t>
      </w:r>
      <w:r w:rsidRPr="001176C5">
        <w:rPr>
          <w:rFonts w:eastAsia="Times New Roman" w:cstheme="minorHAnsi"/>
          <w:bdr w:val="dotted" w:sz="6" w:space="0" w:color="FEFEFE" w:frame="1"/>
          <w:shd w:val="clear" w:color="auto" w:fill="FFFFFF"/>
        </w:rPr>
        <w:t> </w:t>
      </w:r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act</w:t>
      </w:r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identitate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reprezentant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legal/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împuternicit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;</w:t>
      </w:r>
    </w:p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d)</w:t>
      </w:r>
      <w:r w:rsidRPr="001176C5">
        <w:rPr>
          <w:rFonts w:eastAsia="Times New Roman" w:cstheme="minorHAnsi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dovada</w:t>
      </w:r>
      <w:proofErr w:type="spellEnd"/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suportării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cheltuielilor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ocazionate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deces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factura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. ........ (</w:t>
      </w:r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original</w:t>
      </w:r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);</w:t>
      </w:r>
    </w:p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e)</w:t>
      </w:r>
      <w:r w:rsidRPr="001176C5">
        <w:rPr>
          <w:rFonts w:eastAsia="Times New Roman" w:cstheme="minorHAnsi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dovada</w:t>
      </w:r>
      <w:proofErr w:type="spellEnd"/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calității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asigurat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sistemul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pensii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după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caz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;</w:t>
      </w:r>
    </w:p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f)</w:t>
      </w:r>
      <w:r w:rsidRPr="001176C5">
        <w:rPr>
          <w:rFonts w:eastAsia="Times New Roman" w:cstheme="minorHAnsi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procură</w:t>
      </w:r>
      <w:proofErr w:type="spellEnd"/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specială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după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caz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;</w:t>
      </w:r>
    </w:p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g)</w:t>
      </w:r>
      <w:r w:rsidRPr="001176C5">
        <w:rPr>
          <w:rFonts w:eastAsia="Times New Roman" w:cstheme="minorHAnsi"/>
          <w:bdr w:val="dotted" w:sz="6" w:space="0" w:color="FEFEFE" w:frame="1"/>
          <w:shd w:val="clear" w:color="auto" w:fill="FFFFFF"/>
        </w:rPr>
        <w:t> </w:t>
      </w:r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contract</w:t>
      </w:r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prestări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servicii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persoana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juridică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după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caz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;</w:t>
      </w:r>
    </w:p>
    <w:p w:rsidR="00EE407F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1176C5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h)</w:t>
      </w:r>
      <w:r w:rsidRPr="001176C5">
        <w:rPr>
          <w:rFonts w:eastAsia="Times New Roman" w:cstheme="minorHAnsi"/>
          <w:bdr w:val="dotted" w:sz="6" w:space="0" w:color="FEFEFE" w:frame="1"/>
          <w:shd w:val="clear" w:color="auto" w:fill="FFFFFF"/>
        </w:rPr>
        <w:t> </w:t>
      </w:r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extras</w:t>
      </w:r>
      <w:proofErr w:type="gram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cont.</w:t>
      </w:r>
    </w:p>
    <w:p w:rsidR="009E1219" w:rsidRPr="001176C5" w:rsidRDefault="009E1219" w:rsidP="00EE407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susținerea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cererii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declar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propria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răspundere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sub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sancțiunile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prevăzute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Codul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penal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referitoare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falsul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înscrisuri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oficiale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suportat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cheltuielile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ocazionate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deces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nu am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încasat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voi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încasa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ajutorul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deces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nicio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altă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unitate.Declar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că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îmi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exprim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acordul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privire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prelucrarea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datelor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scopul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pentru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îndeplinirea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atribuțiilor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legale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instituției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respectarea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prevederilor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begin"/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separate"/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Regulamentului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(UE) 2016/679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end"/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 al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Parlamentului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Consiliului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aprilie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privind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protecția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persoanelor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fizice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ceea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privește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prelucrarea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datelor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caracter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privind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libera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circulație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acestor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abrogare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Directivei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95/46/CE (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begin"/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separate"/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Regulamentul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general</w:t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end"/>
      </w:r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privind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protecția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datelor</w:t>
      </w:r>
      <w:proofErr w:type="spellEnd"/>
      <w:r w:rsidRPr="001176C5">
        <w:rPr>
          <w:rFonts w:eastAsia="Times New Roman" w:cstheme="minorHAnsi"/>
          <w:bdr w:val="none" w:sz="0" w:space="0" w:color="auto" w:frame="1"/>
          <w:shd w:val="clear" w:color="auto" w:fill="FFFFFF"/>
        </w:rPr>
        <w:t>).</w:t>
      </w:r>
      <w:proofErr w:type="gramEnd"/>
    </w:p>
    <w:tbl>
      <w:tblPr>
        <w:tblW w:w="9076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6967"/>
      </w:tblGrid>
      <w:tr w:rsidR="00EE407F" w:rsidRPr="001176C5" w:rsidTr="009612D5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9E1219" w:rsidRPr="001176C5" w:rsidRDefault="009612D5" w:rsidP="00EE407F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</w:t>
            </w:r>
            <w:proofErr w:type="gramStart"/>
            <w:r w:rsidR="009E1219" w:rsidRPr="001176C5">
              <w:rPr>
                <w:rFonts w:eastAsia="Times New Roman" w:cstheme="minorHAnsi"/>
              </w:rPr>
              <w:t>Data ................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1219" w:rsidRPr="001176C5" w:rsidRDefault="00EE407F" w:rsidP="00EE407F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1176C5">
              <w:rPr>
                <w:rFonts w:eastAsia="Times New Roman" w:cstheme="minorHAnsi"/>
                <w:bdr w:val="none" w:sz="0" w:space="0" w:color="auto" w:frame="1"/>
              </w:rPr>
              <w:t xml:space="preserve">                                                                              </w:t>
            </w:r>
            <w:proofErr w:type="spellStart"/>
            <w:proofErr w:type="gramStart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>Semnătura</w:t>
            </w:r>
            <w:proofErr w:type="spellEnd"/>
            <w:r w:rsidR="009E1219" w:rsidRPr="001176C5">
              <w:rPr>
                <w:rFonts w:eastAsia="Times New Roman" w:cstheme="minorHAnsi"/>
                <w:bdr w:val="none" w:sz="0" w:space="0" w:color="auto" w:frame="1"/>
              </w:rPr>
              <w:t xml:space="preserve"> .........................</w:t>
            </w:r>
            <w:proofErr w:type="gramEnd"/>
          </w:p>
        </w:tc>
      </w:tr>
      <w:tr w:rsidR="009612D5" w:rsidRPr="001176C5" w:rsidTr="009612D5">
        <w:trPr>
          <w:trHeight w:val="720"/>
        </w:trPr>
        <w:tc>
          <w:tcPr>
            <w:tcW w:w="0" w:type="auto"/>
            <w:shd w:val="clear" w:color="auto" w:fill="auto"/>
            <w:vAlign w:val="bottom"/>
          </w:tcPr>
          <w:p w:rsidR="009612D5" w:rsidRDefault="009612D5" w:rsidP="00EE407F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  <w:p w:rsidR="009612D5" w:rsidRPr="001176C5" w:rsidRDefault="009612D5" w:rsidP="00EE407F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612D5" w:rsidRPr="001176C5" w:rsidRDefault="009612D5" w:rsidP="00EE407F">
            <w:pPr>
              <w:spacing w:after="0" w:line="360" w:lineRule="auto"/>
              <w:jc w:val="both"/>
              <w:rPr>
                <w:rFonts w:eastAsia="Times New Roman" w:cstheme="minorHAnsi"/>
                <w:bdr w:val="none" w:sz="0" w:space="0" w:color="auto" w:frame="1"/>
              </w:rPr>
            </w:pPr>
          </w:p>
        </w:tc>
      </w:tr>
    </w:tbl>
    <w:p w:rsidR="005B3180" w:rsidRPr="001176C5" w:rsidRDefault="005B3180" w:rsidP="009612D5">
      <w:pPr>
        <w:spacing w:after="0" w:line="360" w:lineRule="auto"/>
        <w:ind w:left="72" w:right="72"/>
        <w:jc w:val="both"/>
        <w:rPr>
          <w:rFonts w:cstheme="minorHAnsi"/>
        </w:rPr>
      </w:pPr>
      <w:bookmarkStart w:id="0" w:name="_GoBack"/>
      <w:bookmarkEnd w:id="0"/>
    </w:p>
    <w:sectPr w:rsidR="005B3180" w:rsidRPr="001176C5" w:rsidSect="00FA562F">
      <w:pgSz w:w="12240" w:h="15840"/>
      <w:pgMar w:top="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19"/>
    <w:rsid w:val="001176C5"/>
    <w:rsid w:val="005B3180"/>
    <w:rsid w:val="009612D5"/>
    <w:rsid w:val="009E1219"/>
    <w:rsid w:val="00E30E7A"/>
    <w:rsid w:val="00EE407F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14C0"/>
  <w15:chartTrackingRefBased/>
  <w15:docId w15:val="{C56C4FD8-341D-42AD-8FD8-11665D9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61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5</cp:revision>
  <cp:lastPrinted>2024-08-22T07:03:00Z</cp:lastPrinted>
  <dcterms:created xsi:type="dcterms:W3CDTF">2024-08-20T12:09:00Z</dcterms:created>
  <dcterms:modified xsi:type="dcterms:W3CDTF">2024-08-22T07:57:00Z</dcterms:modified>
</cp:coreProperties>
</file>